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4424" w14:textId="412F5ED5" w:rsidR="0066247B" w:rsidRDefault="0066247B" w:rsidP="0066247B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Menetelmäseloste</w:t>
      </w:r>
    </w:p>
    <w:p w14:paraId="7FD67BE0" w14:textId="1DC199C7" w:rsidR="0066247B" w:rsidRPr="0066247B" w:rsidRDefault="00111BAB" w:rsidP="0066247B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Kokeellisen tila</w:t>
      </w:r>
      <w:r w:rsidR="00B042F7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to</w:t>
      </w:r>
      <w:r w:rsidR="0066247B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r w:rsidR="0066247B" w:rsidRPr="0066247B">
        <w:rPr>
          <w:rFonts w:asciiTheme="minorHAnsi" w:hAnsiTheme="minorHAnsi" w:cstheme="minorHAnsi"/>
          <w:sz w:val="22"/>
          <w:szCs w:val="22"/>
        </w:rPr>
        <w:t xml:space="preserve">Satelliittikuviin perustuva </w:t>
      </w:r>
      <w:r w:rsidR="00F82814">
        <w:rPr>
          <w:rFonts w:asciiTheme="minorHAnsi" w:hAnsiTheme="minorHAnsi" w:cstheme="minorHAnsi"/>
          <w:sz w:val="22"/>
          <w:szCs w:val="22"/>
        </w:rPr>
        <w:t>peltokasvien</w:t>
      </w:r>
      <w:r w:rsidR="0066247B" w:rsidRPr="0066247B">
        <w:rPr>
          <w:rFonts w:asciiTheme="minorHAnsi" w:hAnsiTheme="minorHAnsi" w:cstheme="minorHAnsi"/>
          <w:sz w:val="22"/>
          <w:szCs w:val="22"/>
        </w:rPr>
        <w:t xml:space="preserve"> hehtaarisatoennuste</w:t>
      </w:r>
    </w:p>
    <w:p w14:paraId="691C07CF" w14:textId="6057159F" w:rsidR="00111BAB" w:rsidRDefault="00111BAB" w:rsidP="00111B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Luonnonvarakeskuksen tilastopalvelut on kartoittanut satelliittiaineiston mahdollisuuksia satotilastojen tuotannossa pääviljakasvien osalta (kevätvehnä, syysvehnä, mallasohra, rehuohra, syysruis) vuodesta 2019 alkaen. </w:t>
      </w:r>
      <w:r w:rsidR="00F82814">
        <w:rPr>
          <w:rStyle w:val="normaltextrun"/>
          <w:rFonts w:asciiTheme="minorHAnsi" w:hAnsiTheme="minorHAnsi" w:cstheme="minorHAnsi"/>
          <w:sz w:val="22"/>
          <w:szCs w:val="22"/>
        </w:rPr>
        <w:t xml:space="preserve">Kartoitusta laajennettiin vuonna 2025 koskemaan myös seuraavia kasveja: rypsi, rapsi, peruna, herne ja härkäpapu. 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Nykyisin käytettävissä oleva laskentakapasiteetti ja koneoppimiseen perustuvat menetelmät mahdollistavat suuren tietomäärän prosessoinnin lähes reaaliaikaisesti.  </w:t>
      </w:r>
      <w:r w:rsidRPr="00111BA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AEEBFB" w14:textId="77777777" w:rsidR="003F620E" w:rsidRPr="00111BAB" w:rsidRDefault="003F620E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648B14" w14:textId="7F9CED83" w:rsidR="00111BAB" w:rsidRDefault="00F82814" w:rsidP="00111B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okeellisen tilaston </w:t>
      </w:r>
      <w:r w:rsidR="0066247B">
        <w:rPr>
          <w:rStyle w:val="normaltextrun"/>
          <w:rFonts w:asciiTheme="minorHAnsi" w:hAnsiTheme="minorHAnsi" w:cstheme="minorHAnsi"/>
          <w:sz w:val="22"/>
          <w:szCs w:val="22"/>
        </w:rPr>
        <w:t>hehtaari</w:t>
      </w:r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>sato</w:t>
      </w:r>
      <w:r w:rsidR="000D2F27">
        <w:rPr>
          <w:rStyle w:val="normaltextrun"/>
          <w:rFonts w:asciiTheme="minorHAnsi" w:hAnsiTheme="minorHAnsi" w:cstheme="minorHAnsi"/>
          <w:sz w:val="22"/>
          <w:szCs w:val="22"/>
        </w:rPr>
        <w:t>ennusteet</w:t>
      </w:r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 perustuvat EU:n </w:t>
      </w:r>
      <w:proofErr w:type="spellStart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>Copernicus</w:t>
      </w:r>
      <w:proofErr w:type="spellEnd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-avaruusohjelmaan kuuluvan </w:t>
      </w:r>
      <w:proofErr w:type="spellStart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>Sentinel</w:t>
      </w:r>
      <w:proofErr w:type="spellEnd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 2 -satelliitin tuottamaan kuva-aineistoon. </w:t>
      </w:r>
      <w:bookmarkStart w:id="0" w:name="_Hlk172106489"/>
      <w:bookmarkStart w:id="1" w:name="_Hlk172107133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Satelliittikaukokartoituksella voidaan havainnoida viljelykasvien </w:t>
      </w:r>
      <w:r w:rsidR="0066247B">
        <w:rPr>
          <w:rStyle w:val="normaltextrun"/>
          <w:rFonts w:asciiTheme="minorHAnsi" w:hAnsiTheme="minorHAnsi" w:cstheme="minorHAnsi"/>
          <w:sz w:val="22"/>
          <w:szCs w:val="22"/>
        </w:rPr>
        <w:t xml:space="preserve">kasvustoja </w:t>
      </w:r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parhaimmillaan </w:t>
      </w:r>
      <w:proofErr w:type="gramStart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>1-2</w:t>
      </w:r>
      <w:proofErr w:type="gramEnd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 päivän välein 10 metrin alueellisella erotuskyvyllä</w:t>
      </w:r>
      <w:bookmarkEnd w:id="0"/>
      <w:r w:rsidR="00111BAB" w:rsidRPr="00111BA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CD39922" w14:textId="77777777" w:rsidR="003F620E" w:rsidRPr="00111BAB" w:rsidRDefault="003F620E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387A45" w14:textId="46326664" w:rsidR="00111BAB" w:rsidRDefault="00111BAB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Kokeellisen tilaston satelliittiaineisto koostuu tarkasteltavien kasvien kuva-aineistosta, jota on saatu keskimäärin 44 kuvaa samalta peltolohkolta kasvukauden aikana</w:t>
      </w:r>
      <w:bookmarkEnd w:id="1"/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. Koneoppimiseen perustuvassa menetelmässä on hyödynnetty satotilaston tilakohtaisia </w:t>
      </w:r>
      <w:r w:rsidR="0066247B">
        <w:rPr>
          <w:rStyle w:val="normaltextrun"/>
          <w:rFonts w:asciiTheme="minorHAnsi" w:hAnsiTheme="minorHAnsi" w:cstheme="minorHAnsi"/>
          <w:sz w:val="22"/>
          <w:szCs w:val="22"/>
        </w:rPr>
        <w:t>hehtaarisato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tietoja vuosilta </w:t>
      </w:r>
      <w:proofErr w:type="gramStart"/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2018-202</w:t>
      </w:r>
      <w:r w:rsidR="00F82814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proofErr w:type="gramEnd"/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7B19954C" w14:textId="77777777" w:rsidR="003F620E" w:rsidRPr="00111BAB" w:rsidRDefault="003F620E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E6EAE80" w14:textId="77777777" w:rsidR="000D2F27" w:rsidRDefault="00111BAB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Satelliittiaineistoon perustuvia sato</w:t>
      </w:r>
      <w:r w:rsidR="000D2F27">
        <w:rPr>
          <w:rStyle w:val="normaltextrun"/>
          <w:rFonts w:asciiTheme="minorHAnsi" w:hAnsiTheme="minorHAnsi" w:cstheme="minorHAnsi"/>
          <w:sz w:val="22"/>
          <w:szCs w:val="22"/>
        </w:rPr>
        <w:t xml:space="preserve">ennusteita 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on verrattu nykyisen satoarviotilastoinnin menetelmin tuotettaviin hehtaarisatotietoihin. Kaksi kertaa kasvukauden aikana tuotettavia koko Suomea koskeva pääkasvien satoarvio perustuu tiedossa olevaan kylvöalaan sekä paikallisesti kuntakohtaisen hehtaarisadon määrän asiantuntija-arvioon.</w:t>
      </w:r>
    </w:p>
    <w:p w14:paraId="58B79A95" w14:textId="60C486A7" w:rsidR="00111BAB" w:rsidRPr="00111BAB" w:rsidRDefault="00111BAB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B2272A" w14:textId="3AD5847E" w:rsidR="00111BAB" w:rsidRPr="00111BAB" w:rsidRDefault="00111BAB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Menetelmää on verrattu </w:t>
      </w:r>
      <w:r w:rsidR="000D2F27">
        <w:rPr>
          <w:rStyle w:val="normaltextrun"/>
          <w:rFonts w:asciiTheme="minorHAnsi" w:hAnsiTheme="minorHAnsi" w:cstheme="minorHAnsi"/>
          <w:sz w:val="22"/>
          <w:szCs w:val="22"/>
        </w:rPr>
        <w:t xml:space="preserve">myös 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lopullisen maatiloilta otantatutkimuksena kerätyn satotilastoaineiston hehtaarisatotietoihin. </w:t>
      </w:r>
      <w:r w:rsidRPr="00111BAB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Kun satelliittiennusteita verrataan maatiloilta otantatutkimuksena kerättyyn hehtaarisatotietoihin, k</w:t>
      </w:r>
      <w:r w:rsidR="0066247B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uuden</w:t>
      </w:r>
      <w:r w:rsidRPr="00111BAB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vuoden tarkastelujaksolla (2018-2023) ennustevirhe on ollut noin ±</w:t>
      </w:r>
      <w:r w:rsidR="00E01A2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111BAB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9 % kevätviljoilla ja ±18 % syysviljoilla.</w:t>
      </w:r>
    </w:p>
    <w:p w14:paraId="2E572431" w14:textId="77777777" w:rsidR="0066247B" w:rsidRDefault="0066247B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B95325A" w14:textId="3FA815BF" w:rsidR="00111BAB" w:rsidRPr="00111BAB" w:rsidRDefault="00111BAB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Menetelmän käytön tulevaisuus? </w:t>
      </w:r>
      <w:r w:rsidRPr="00111BA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5210EF" w14:textId="1F9E776F" w:rsidR="0066247B" w:rsidRDefault="00111BAB" w:rsidP="271FE4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A583F99">
        <w:rPr>
          <w:rStyle w:val="normaltextrun"/>
          <w:rFonts w:asciiTheme="minorHAnsi" w:hAnsiTheme="minorHAnsi" w:cstheme="minorBidi"/>
          <w:sz w:val="22"/>
          <w:szCs w:val="22"/>
        </w:rPr>
        <w:t xml:space="preserve">Satelliittikaukokartoitus on ollut viime vuosien aikana aktiivisen tutkimustoiminnan kohteena, mutta satotilastotuotanto ei </w:t>
      </w:r>
      <w:r w:rsidR="006679C3">
        <w:rPr>
          <w:rStyle w:val="normaltextrun"/>
          <w:rFonts w:asciiTheme="minorHAnsi" w:hAnsiTheme="minorHAnsi" w:cstheme="minorBidi"/>
          <w:sz w:val="22"/>
          <w:szCs w:val="22"/>
        </w:rPr>
        <w:t xml:space="preserve">tietääksemme </w:t>
      </w:r>
      <w:r w:rsidRPr="2A583F99">
        <w:rPr>
          <w:rStyle w:val="normaltextrun"/>
          <w:rFonts w:asciiTheme="minorHAnsi" w:hAnsiTheme="minorHAnsi" w:cstheme="minorBidi"/>
          <w:sz w:val="22"/>
          <w:szCs w:val="22"/>
        </w:rPr>
        <w:t>perustu vielä missään maassa yksinomaan satelliittiaineistoon</w:t>
      </w:r>
      <w:r w:rsidR="006679C3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2A583F9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 xml:space="preserve">Lukessa menetelmän kehittäminen aloitettiin </w:t>
      </w:r>
      <w:proofErr w:type="gramStart"/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>201</w:t>
      </w:r>
      <w:r w:rsidR="62521FED" w:rsidRPr="00336BF7">
        <w:rPr>
          <w:rStyle w:val="normaltextrun"/>
          <w:rFonts w:asciiTheme="minorHAnsi" w:hAnsiTheme="minorHAnsi" w:cstheme="minorBidi"/>
          <w:sz w:val="22"/>
          <w:szCs w:val="22"/>
        </w:rPr>
        <w:t>9</w:t>
      </w:r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>-</w:t>
      </w:r>
      <w:r w:rsidR="70394B58" w:rsidRPr="00336BF7">
        <w:rPr>
          <w:rStyle w:val="normaltextrun"/>
          <w:rFonts w:asciiTheme="minorHAnsi" w:hAnsiTheme="minorHAnsi" w:cstheme="minorBidi"/>
          <w:sz w:val="22"/>
          <w:szCs w:val="22"/>
        </w:rPr>
        <w:t>20</w:t>
      </w:r>
      <w:proofErr w:type="gramEnd"/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 xml:space="preserve"> ja 202</w:t>
      </w:r>
      <w:r w:rsidR="34B7E80A" w:rsidRPr="00336BF7">
        <w:rPr>
          <w:rStyle w:val="normaltextrun"/>
          <w:rFonts w:asciiTheme="minorHAnsi" w:hAnsiTheme="minorHAnsi" w:cstheme="minorBidi"/>
          <w:sz w:val="22"/>
          <w:szCs w:val="22"/>
        </w:rPr>
        <w:t>1</w:t>
      </w:r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 xml:space="preserve">-24 toteutettujen Eurostatin </w:t>
      </w:r>
      <w:proofErr w:type="spellStart"/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>Grants</w:t>
      </w:r>
      <w:proofErr w:type="spellEnd"/>
      <w:r w:rsidR="0066247B" w:rsidRPr="00336BF7">
        <w:rPr>
          <w:rStyle w:val="normaltextrun"/>
          <w:rFonts w:asciiTheme="minorHAnsi" w:hAnsiTheme="minorHAnsi" w:cstheme="minorBidi"/>
          <w:sz w:val="22"/>
          <w:szCs w:val="22"/>
        </w:rPr>
        <w:t>-projektien puitteissa.</w:t>
      </w:r>
    </w:p>
    <w:p w14:paraId="5D67CE39" w14:textId="77777777" w:rsidR="0066247B" w:rsidRDefault="0066247B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01BAD47" w14:textId="77777777" w:rsidR="0066247B" w:rsidRDefault="00111BAB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Lukessa keskisatomalli on kehitetty vasta osalle tilastoitavista kasveista. Lisätutkimuksia tarvitaan, miten malli reagoi epätavallisiin kasvuoloihin ja miten malli toimii erilaisissa</w:t>
      </w:r>
      <w:r w:rsidR="0066247B">
        <w:rPr>
          <w:rStyle w:val="normaltextrun"/>
          <w:rFonts w:asciiTheme="minorHAnsi" w:hAnsiTheme="minorHAnsi" w:cstheme="minorHAnsi"/>
          <w:sz w:val="22"/>
          <w:szCs w:val="22"/>
        </w:rPr>
        <w:t xml:space="preserve"> k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 xml:space="preserve">asvuoloissa (etelä vs. </w:t>
      </w:r>
      <w:r w:rsidR="007B24A5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ohjoinen jne.). Lisäksi etsinnässä on paras tapa arvioida mallin luotettavuutta. Myös mallin sovittaminen tilastoprosessiin vaatii vielä työtä.</w:t>
      </w:r>
    </w:p>
    <w:p w14:paraId="35B97419" w14:textId="56CE36DD" w:rsidR="00111BAB" w:rsidRPr="00111BAB" w:rsidRDefault="00111BAB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11BA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A6C49F" w14:textId="77777777" w:rsidR="00111BAB" w:rsidRPr="00111BAB" w:rsidRDefault="00111BAB" w:rsidP="271FE4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271FE499">
        <w:rPr>
          <w:rStyle w:val="normaltextrun"/>
          <w:rFonts w:asciiTheme="minorHAnsi" w:hAnsiTheme="minorHAnsi" w:cstheme="minorBidi"/>
          <w:sz w:val="22"/>
          <w:szCs w:val="22"/>
        </w:rPr>
        <w:t> </w:t>
      </w:r>
      <w:r w:rsidRPr="271FE499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7AB4958" w14:textId="1264A56D" w:rsidR="0EF4CB81" w:rsidRDefault="00F82814" w:rsidP="271FE499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sz w:val="22"/>
          <w:szCs w:val="22"/>
        </w:rPr>
      </w:pPr>
      <w:hyperlink r:id="rId6" w:history="1">
        <w:r w:rsidR="0EF4CB81" w:rsidRPr="006872DC">
          <w:rPr>
            <w:rStyle w:val="Hyperlinkki"/>
            <w:rFonts w:asciiTheme="minorHAnsi" w:hAnsiTheme="minorHAnsi" w:cstheme="minorBidi"/>
            <w:sz w:val="22"/>
            <w:szCs w:val="22"/>
          </w:rPr>
          <w:t>Neuroverkkoihin perustuva ennustemenetelmä on kuvattu tieteellisessä julkaisussa</w:t>
        </w:r>
      </w:hyperlink>
      <w:r w:rsidR="0EF4CB81" w:rsidRPr="271FE499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</w:p>
    <w:p w14:paraId="02980089" w14:textId="77777777" w:rsidR="00F82814" w:rsidRDefault="00F82814" w:rsidP="003F620E">
      <w:pPr>
        <w:rPr>
          <w:rStyle w:val="normaltextrun"/>
          <w:rFonts w:ascii="Segoe UI" w:hAnsi="Segoe UI" w:cs="Segoe UI"/>
          <w:b/>
          <w:bCs/>
          <w:shd w:val="clear" w:color="auto" w:fill="FFFFFF"/>
        </w:rPr>
      </w:pPr>
    </w:p>
    <w:p w14:paraId="26AA2CE8" w14:textId="77777777" w:rsidR="00F82814" w:rsidRDefault="00F82814" w:rsidP="003F620E">
      <w:pPr>
        <w:rPr>
          <w:rStyle w:val="normaltextrun"/>
          <w:rFonts w:ascii="Segoe UI" w:hAnsi="Segoe UI" w:cs="Segoe UI"/>
          <w:b/>
          <w:bCs/>
          <w:shd w:val="clear" w:color="auto" w:fill="FFFFFF"/>
        </w:rPr>
      </w:pPr>
    </w:p>
    <w:p w14:paraId="30E6AD98" w14:textId="1C593DF2" w:rsidR="003F620E" w:rsidRPr="00005BC5" w:rsidRDefault="003F620E" w:rsidP="003F620E">
      <w:pPr>
        <w:rPr>
          <w:rFonts w:ascii="Segoe UI" w:eastAsia="Times New Roman" w:hAnsi="Segoe UI" w:cs="Segoe UI"/>
          <w:b/>
          <w:bCs/>
          <w:lang w:eastAsia="fi-FI"/>
        </w:rPr>
      </w:pPr>
      <w:r w:rsidRPr="001709D8">
        <w:rPr>
          <w:rStyle w:val="normaltextrun"/>
          <w:rFonts w:ascii="Segoe UI" w:hAnsi="Segoe UI" w:cs="Segoe UI"/>
          <w:b/>
          <w:bCs/>
          <w:shd w:val="clear" w:color="auto" w:fill="FFFFFF"/>
        </w:rPr>
        <w:lastRenderedPageBreak/>
        <w:t>Satoarvioiden ja lopullisen satotilaston aikataulut:</w:t>
      </w:r>
      <w:r w:rsidRPr="001709D8">
        <w:rPr>
          <w:rStyle w:val="eop"/>
          <w:rFonts w:ascii="Segoe UI" w:hAnsi="Segoe UI" w:cs="Segoe UI"/>
          <w:b/>
          <w:bCs/>
          <w:shd w:val="clear" w:color="auto" w:fill="FFFFFF"/>
        </w:rPr>
        <w:t> </w:t>
      </w:r>
    </w:p>
    <w:p w14:paraId="038FE7B9" w14:textId="73EFE225" w:rsidR="003F620E" w:rsidRDefault="003F620E" w:rsidP="003F620E">
      <w:pPr>
        <w:pStyle w:val="Luettelokappale"/>
        <w:numPr>
          <w:ilvl w:val="0"/>
          <w:numId w:val="1"/>
        </w:numPr>
        <w:rPr>
          <w:rFonts w:ascii="Segoe UI" w:eastAsia="Times New Roman" w:hAnsi="Segoe UI" w:cs="Segoe UI"/>
          <w:lang w:eastAsia="fi-FI"/>
        </w:rPr>
      </w:pPr>
      <w:r w:rsidRPr="001709D8">
        <w:rPr>
          <w:rFonts w:ascii="Segoe UI" w:eastAsia="Times New Roman" w:hAnsi="Segoe UI" w:cs="Segoe UI"/>
          <w:lang w:eastAsia="fi-FI"/>
        </w:rPr>
        <w:t>Satoarvio, tilanne 1</w:t>
      </w:r>
      <w:r w:rsidR="00F82814">
        <w:rPr>
          <w:rFonts w:ascii="Segoe UI" w:eastAsia="Times New Roman" w:hAnsi="Segoe UI" w:cs="Segoe UI"/>
          <w:lang w:eastAsia="fi-FI"/>
        </w:rPr>
        <w:t>8</w:t>
      </w:r>
      <w:r w:rsidRPr="001709D8">
        <w:rPr>
          <w:rFonts w:ascii="Segoe UI" w:eastAsia="Times New Roman" w:hAnsi="Segoe UI" w:cs="Segoe UI"/>
          <w:lang w:eastAsia="fi-FI"/>
        </w:rPr>
        <w:t xml:space="preserve">.8., tietolähde: </w:t>
      </w:r>
      <w:proofErr w:type="spellStart"/>
      <w:r w:rsidRPr="001709D8">
        <w:rPr>
          <w:rFonts w:ascii="Segoe UI" w:eastAsia="Times New Roman" w:hAnsi="Segoe UI" w:cs="Segoe UI"/>
          <w:lang w:eastAsia="fi-FI"/>
        </w:rPr>
        <w:t>ProAgrian</w:t>
      </w:r>
      <w:proofErr w:type="spellEnd"/>
      <w:r w:rsidRPr="001709D8">
        <w:rPr>
          <w:rFonts w:ascii="Segoe UI" w:eastAsia="Times New Roman" w:hAnsi="Segoe UI" w:cs="Segoe UI"/>
          <w:lang w:eastAsia="fi-FI"/>
        </w:rPr>
        <w:t xml:space="preserve"> asiantuntijat </w:t>
      </w:r>
      <w:r w:rsidR="00F82814">
        <w:rPr>
          <w:rFonts w:ascii="Segoe UI" w:eastAsia="Times New Roman" w:hAnsi="Segoe UI" w:cs="Segoe UI"/>
          <w:lang w:eastAsia="fi-FI"/>
        </w:rPr>
        <w:t>22</w:t>
      </w:r>
      <w:r w:rsidRPr="001709D8">
        <w:rPr>
          <w:rFonts w:ascii="Segoe UI" w:eastAsia="Times New Roman" w:hAnsi="Segoe UI" w:cs="Segoe UI"/>
          <w:lang w:eastAsia="fi-FI"/>
        </w:rPr>
        <w:t>.8.202</w:t>
      </w:r>
      <w:r w:rsidR="00F82814">
        <w:rPr>
          <w:rFonts w:ascii="Segoe UI" w:eastAsia="Times New Roman" w:hAnsi="Segoe UI" w:cs="Segoe UI"/>
          <w:lang w:eastAsia="fi-FI"/>
        </w:rPr>
        <w:t>5</w:t>
      </w:r>
    </w:p>
    <w:p w14:paraId="54EE68FF" w14:textId="2DCD470E" w:rsidR="00F82814" w:rsidRPr="001709D8" w:rsidRDefault="00F82814" w:rsidP="00F82814">
      <w:pPr>
        <w:pStyle w:val="Luettelokappale"/>
        <w:numPr>
          <w:ilvl w:val="0"/>
          <w:numId w:val="1"/>
        </w:numPr>
        <w:rPr>
          <w:rFonts w:ascii="Segoe UI" w:eastAsia="Times New Roman" w:hAnsi="Segoe UI" w:cs="Segoe UI"/>
          <w:lang w:eastAsia="fi-FI"/>
        </w:rPr>
      </w:pPr>
      <w:r w:rsidRPr="001709D8">
        <w:rPr>
          <w:rFonts w:ascii="Segoe UI" w:eastAsia="Times New Roman" w:hAnsi="Segoe UI" w:cs="Segoe UI"/>
          <w:lang w:eastAsia="fi-FI"/>
        </w:rPr>
        <w:t xml:space="preserve">Kokeellinen tilasto: Satelliittikuviin perustuva hehtaarisatoennuste </w:t>
      </w:r>
      <w:r>
        <w:rPr>
          <w:rFonts w:ascii="Segoe UI" w:eastAsia="Times New Roman" w:hAnsi="Segoe UI" w:cs="Segoe UI"/>
          <w:lang w:eastAsia="fi-FI"/>
        </w:rPr>
        <w:t>2</w:t>
      </w:r>
      <w:r w:rsidRPr="001709D8">
        <w:rPr>
          <w:rFonts w:ascii="Segoe UI" w:eastAsia="Times New Roman" w:hAnsi="Segoe UI" w:cs="Segoe UI"/>
          <w:lang w:eastAsia="fi-FI"/>
        </w:rPr>
        <w:t>8.</w:t>
      </w:r>
      <w:r>
        <w:rPr>
          <w:rFonts w:ascii="Segoe UI" w:eastAsia="Times New Roman" w:hAnsi="Segoe UI" w:cs="Segoe UI"/>
          <w:lang w:eastAsia="fi-FI"/>
        </w:rPr>
        <w:t>8</w:t>
      </w:r>
      <w:r w:rsidRPr="001709D8">
        <w:rPr>
          <w:rFonts w:ascii="Segoe UI" w:eastAsia="Times New Roman" w:hAnsi="Segoe UI" w:cs="Segoe UI"/>
          <w:lang w:eastAsia="fi-FI"/>
        </w:rPr>
        <w:t>.202</w:t>
      </w:r>
      <w:r>
        <w:rPr>
          <w:rFonts w:ascii="Segoe UI" w:eastAsia="Times New Roman" w:hAnsi="Segoe UI" w:cs="Segoe UI"/>
          <w:lang w:eastAsia="fi-FI"/>
        </w:rPr>
        <w:t>5</w:t>
      </w:r>
    </w:p>
    <w:p w14:paraId="42B96698" w14:textId="5C22D6C6" w:rsidR="003F620E" w:rsidRPr="001709D8" w:rsidRDefault="003F620E" w:rsidP="003F620E">
      <w:pPr>
        <w:pStyle w:val="Luettelokappale"/>
        <w:numPr>
          <w:ilvl w:val="0"/>
          <w:numId w:val="1"/>
        </w:numPr>
        <w:rPr>
          <w:rFonts w:ascii="Segoe UI" w:eastAsia="Times New Roman" w:hAnsi="Segoe UI" w:cs="Segoe UI"/>
          <w:lang w:eastAsia="fi-FI"/>
        </w:rPr>
      </w:pPr>
      <w:r w:rsidRPr="001709D8">
        <w:rPr>
          <w:rFonts w:ascii="Segoe UI" w:eastAsia="Times New Roman" w:hAnsi="Segoe UI" w:cs="Segoe UI"/>
          <w:lang w:eastAsia="fi-FI"/>
        </w:rPr>
        <w:t xml:space="preserve">Satoarvio, tilanne </w:t>
      </w:r>
      <w:r w:rsidR="00F82814">
        <w:rPr>
          <w:rFonts w:ascii="Segoe UI" w:eastAsia="Times New Roman" w:hAnsi="Segoe UI" w:cs="Segoe UI"/>
          <w:lang w:eastAsia="fi-FI"/>
        </w:rPr>
        <w:t>22</w:t>
      </w:r>
      <w:r w:rsidRPr="001709D8">
        <w:rPr>
          <w:rFonts w:ascii="Segoe UI" w:eastAsia="Times New Roman" w:hAnsi="Segoe UI" w:cs="Segoe UI"/>
          <w:lang w:eastAsia="fi-FI"/>
        </w:rPr>
        <w:t xml:space="preserve">.9., tietolähde: </w:t>
      </w:r>
      <w:proofErr w:type="spellStart"/>
      <w:r w:rsidRPr="001709D8">
        <w:rPr>
          <w:rFonts w:ascii="Segoe UI" w:eastAsia="Times New Roman" w:hAnsi="Segoe UI" w:cs="Segoe UI"/>
          <w:lang w:eastAsia="fi-FI"/>
        </w:rPr>
        <w:t>ProAgrian</w:t>
      </w:r>
      <w:proofErr w:type="spellEnd"/>
      <w:r w:rsidRPr="001709D8">
        <w:rPr>
          <w:rFonts w:ascii="Segoe UI" w:eastAsia="Times New Roman" w:hAnsi="Segoe UI" w:cs="Segoe UI"/>
          <w:lang w:eastAsia="fi-FI"/>
        </w:rPr>
        <w:t xml:space="preserve"> asiantuntijat 2</w:t>
      </w:r>
      <w:r w:rsidR="00F82814">
        <w:rPr>
          <w:rFonts w:ascii="Segoe UI" w:eastAsia="Times New Roman" w:hAnsi="Segoe UI" w:cs="Segoe UI"/>
          <w:lang w:eastAsia="fi-FI"/>
        </w:rPr>
        <w:t>6</w:t>
      </w:r>
      <w:r w:rsidRPr="001709D8">
        <w:rPr>
          <w:rFonts w:ascii="Segoe UI" w:eastAsia="Times New Roman" w:hAnsi="Segoe UI" w:cs="Segoe UI"/>
          <w:lang w:eastAsia="fi-FI"/>
        </w:rPr>
        <w:t>.9.202</w:t>
      </w:r>
      <w:r w:rsidR="00F82814">
        <w:rPr>
          <w:rFonts w:ascii="Segoe UI" w:eastAsia="Times New Roman" w:hAnsi="Segoe UI" w:cs="Segoe UI"/>
          <w:lang w:eastAsia="fi-FI"/>
        </w:rPr>
        <w:t>5</w:t>
      </w:r>
    </w:p>
    <w:p w14:paraId="5DA1AC82" w14:textId="40EF8041" w:rsidR="003F620E" w:rsidRPr="001709D8" w:rsidRDefault="003F620E" w:rsidP="003F620E">
      <w:pPr>
        <w:pStyle w:val="Luettelokappale"/>
        <w:numPr>
          <w:ilvl w:val="0"/>
          <w:numId w:val="1"/>
        </w:numPr>
        <w:rPr>
          <w:rFonts w:ascii="Segoe UI" w:eastAsia="Times New Roman" w:hAnsi="Segoe UI" w:cs="Segoe UI"/>
          <w:lang w:eastAsia="fi-FI"/>
        </w:rPr>
      </w:pPr>
      <w:r w:rsidRPr="001709D8">
        <w:rPr>
          <w:rFonts w:ascii="Segoe UI" w:eastAsia="Times New Roman" w:hAnsi="Segoe UI" w:cs="Segoe UI"/>
          <w:lang w:eastAsia="fi-FI"/>
        </w:rPr>
        <w:t>Satotilaston ennakkotilasto, tietolähde: viljelijät, 2</w:t>
      </w:r>
      <w:r w:rsidR="00F82814">
        <w:rPr>
          <w:rFonts w:ascii="Segoe UI" w:eastAsia="Times New Roman" w:hAnsi="Segoe UI" w:cs="Segoe UI"/>
          <w:lang w:eastAsia="fi-FI"/>
        </w:rPr>
        <w:t>0</w:t>
      </w:r>
      <w:r w:rsidRPr="001709D8">
        <w:rPr>
          <w:rFonts w:ascii="Segoe UI" w:eastAsia="Times New Roman" w:hAnsi="Segoe UI" w:cs="Segoe UI"/>
          <w:lang w:eastAsia="fi-FI"/>
        </w:rPr>
        <w:t>.11.202</w:t>
      </w:r>
      <w:r w:rsidR="00F82814">
        <w:rPr>
          <w:rFonts w:ascii="Segoe UI" w:eastAsia="Times New Roman" w:hAnsi="Segoe UI" w:cs="Segoe UI"/>
          <w:lang w:eastAsia="fi-FI"/>
        </w:rPr>
        <w:t>5</w:t>
      </w:r>
    </w:p>
    <w:p w14:paraId="1E63E885" w14:textId="1B8A8055" w:rsidR="003F620E" w:rsidRPr="001709D8" w:rsidRDefault="003F620E" w:rsidP="003F620E">
      <w:pPr>
        <w:pStyle w:val="Luettelokappale"/>
        <w:numPr>
          <w:ilvl w:val="0"/>
          <w:numId w:val="1"/>
        </w:numPr>
        <w:rPr>
          <w:rFonts w:ascii="Segoe UI" w:eastAsia="Times New Roman" w:hAnsi="Segoe UI" w:cs="Segoe UI"/>
          <w:lang w:eastAsia="fi-FI"/>
        </w:rPr>
      </w:pPr>
      <w:r w:rsidRPr="001709D8">
        <w:rPr>
          <w:rFonts w:ascii="Segoe UI" w:eastAsia="Times New Roman" w:hAnsi="Segoe UI" w:cs="Segoe UI"/>
          <w:lang w:eastAsia="fi-FI"/>
        </w:rPr>
        <w:t>Lopullinen satotilasto, tietolähde: viljelijät, helmi/maaliskuu 202</w:t>
      </w:r>
      <w:r w:rsidR="00F82814">
        <w:rPr>
          <w:rFonts w:ascii="Segoe UI" w:eastAsia="Times New Roman" w:hAnsi="Segoe UI" w:cs="Segoe UI"/>
          <w:lang w:eastAsia="fi-FI"/>
        </w:rPr>
        <w:t>6</w:t>
      </w:r>
      <w:r w:rsidRPr="001709D8">
        <w:rPr>
          <w:rFonts w:ascii="Segoe UI" w:eastAsia="Times New Roman" w:hAnsi="Segoe UI" w:cs="Segoe UI"/>
          <w:lang w:eastAsia="fi-FI"/>
        </w:rPr>
        <w:t>.</w:t>
      </w:r>
    </w:p>
    <w:p w14:paraId="461DD745" w14:textId="6141453D" w:rsidR="003F620E" w:rsidRDefault="00F82814" w:rsidP="00111B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hyperlink r:id="rId7" w:history="1">
        <w:r w:rsidR="003F620E" w:rsidRPr="003F620E">
          <w:rPr>
            <w:rStyle w:val="Hyperlinkki"/>
            <w:rFonts w:asciiTheme="minorHAnsi" w:hAnsiTheme="minorHAnsi" w:cstheme="minorHAnsi"/>
            <w:sz w:val="22"/>
            <w:szCs w:val="22"/>
          </w:rPr>
          <w:t>Satotilaston kotisivu</w:t>
        </w:r>
      </w:hyperlink>
    </w:p>
    <w:p w14:paraId="14255858" w14:textId="0767E0F5" w:rsidR="00111BAB" w:rsidRPr="00111BAB" w:rsidRDefault="00F82814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11BAB" w:rsidRPr="003F620E">
          <w:rPr>
            <w:rStyle w:val="Hyperlinkki"/>
            <w:rFonts w:asciiTheme="minorHAnsi" w:hAnsiTheme="minorHAnsi" w:cstheme="minorHAnsi"/>
            <w:sz w:val="22"/>
            <w:szCs w:val="22"/>
          </w:rPr>
          <w:t>Tiedot tilastotietokannassa (statdb.luke.fi) </w:t>
        </w:r>
      </w:hyperlink>
    </w:p>
    <w:p w14:paraId="77BADB11" w14:textId="77777777" w:rsidR="00111BAB" w:rsidRPr="00111BAB" w:rsidRDefault="00111BAB" w:rsidP="00111BA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1BA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023FDD" w14:textId="7BC97284" w:rsidR="00790928" w:rsidRPr="00111BAB" w:rsidRDefault="002031E5" w:rsidP="00111BAB">
      <w:pPr>
        <w:rPr>
          <w:rFonts w:cstheme="minorHAnsi"/>
        </w:rPr>
      </w:pPr>
      <w:r w:rsidRPr="002031E5">
        <w:rPr>
          <w:rFonts w:cstheme="minorHAnsi"/>
          <w:noProof/>
        </w:rPr>
        <w:drawing>
          <wp:inline distT="0" distB="0" distL="0" distR="0" wp14:anchorId="7A3B1AC6" wp14:editId="5CEE63D8">
            <wp:extent cx="2294390" cy="48958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3449" cy="49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928" w:rsidRPr="00111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D5DC2"/>
    <w:multiLevelType w:val="hybridMultilevel"/>
    <w:tmpl w:val="6284E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61"/>
    <w:rsid w:val="000D2F27"/>
    <w:rsid w:val="0010229F"/>
    <w:rsid w:val="00111BAB"/>
    <w:rsid w:val="002031E5"/>
    <w:rsid w:val="00336BF7"/>
    <w:rsid w:val="003B2454"/>
    <w:rsid w:val="003F620E"/>
    <w:rsid w:val="00584B61"/>
    <w:rsid w:val="005E37E9"/>
    <w:rsid w:val="0066247B"/>
    <w:rsid w:val="006679C3"/>
    <w:rsid w:val="006872DC"/>
    <w:rsid w:val="00790928"/>
    <w:rsid w:val="007B24A5"/>
    <w:rsid w:val="007D5313"/>
    <w:rsid w:val="00B042F7"/>
    <w:rsid w:val="00B133F4"/>
    <w:rsid w:val="00D4707F"/>
    <w:rsid w:val="00E01A24"/>
    <w:rsid w:val="00F82814"/>
    <w:rsid w:val="0EF4CB81"/>
    <w:rsid w:val="1E400709"/>
    <w:rsid w:val="24181657"/>
    <w:rsid w:val="271FE499"/>
    <w:rsid w:val="2A583F99"/>
    <w:rsid w:val="30421BE4"/>
    <w:rsid w:val="34B7E80A"/>
    <w:rsid w:val="4BDADA56"/>
    <w:rsid w:val="616E5740"/>
    <w:rsid w:val="620D86EB"/>
    <w:rsid w:val="62521FED"/>
    <w:rsid w:val="703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2401"/>
  <w15:chartTrackingRefBased/>
  <w15:docId w15:val="{93936FEA-1649-40BD-8742-E33D4B4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2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75600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1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133F4"/>
  </w:style>
  <w:style w:type="character" w:customStyle="1" w:styleId="eop">
    <w:name w:val="eop"/>
    <w:basedOn w:val="Kappaleenoletusfontti"/>
    <w:rsid w:val="00B133F4"/>
  </w:style>
  <w:style w:type="character" w:styleId="Kommentinviite">
    <w:name w:val="annotation reference"/>
    <w:basedOn w:val="Kappaleenoletusfontti"/>
    <w:uiPriority w:val="99"/>
    <w:semiHidden/>
    <w:unhideWhenUsed/>
    <w:rsid w:val="007B24A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B24A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B24A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B24A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B24A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7B24A5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66247B"/>
    <w:rPr>
      <w:rFonts w:asciiTheme="majorHAnsi" w:eastAsiaTheme="majorEastAsia" w:hAnsiTheme="majorHAnsi" w:cstheme="majorBidi"/>
      <w:color w:val="A75600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3F620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F620E"/>
    <w:rPr>
      <w:color w:val="48A1FA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F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db.luke.fi/PxWeb/pxweb/fi/LUKE/LUKE__02%20Maatalous__04%20Tuotanto__14%20Satotilasto?lang=f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uke.fi/fi/tilastot/satotilas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ukuri.luke.fi/handle/10024/5522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uke_saavutettava_keskitumma_1_2023">
  <a:themeElements>
    <a:clrScheme name="Luke värit keskitumma">
      <a:dk1>
        <a:sysClr val="windowText" lastClr="000000"/>
      </a:dk1>
      <a:lt1>
        <a:sysClr val="window" lastClr="FFFFFF"/>
      </a:lt1>
      <a:dk2>
        <a:srgbClr val="54585A"/>
      </a:dk2>
      <a:lt2>
        <a:srgbClr val="FFFFFF"/>
      </a:lt2>
      <a:accent1>
        <a:srgbClr val="E07400"/>
      </a:accent1>
      <a:accent2>
        <a:srgbClr val="009FC7"/>
      </a:accent2>
      <a:accent3>
        <a:srgbClr val="65A11B"/>
      </a:accent3>
      <a:accent4>
        <a:srgbClr val="7F3F98"/>
      </a:accent4>
      <a:accent5>
        <a:srgbClr val="E10098"/>
      </a:accent5>
      <a:accent6>
        <a:srgbClr val="0033A0"/>
      </a:accent6>
      <a:hlink>
        <a:srgbClr val="48A1FA"/>
      </a:hlink>
      <a:folHlink>
        <a:srgbClr val="C490AA"/>
      </a:folHlink>
    </a:clrScheme>
    <a:fontScheme name="Luke fontt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9C67-A049-470C-82D5-75BCEEA0DA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Partala Anneli (LUKE)</dc:creator>
  <cp:keywords/>
  <dc:description/>
  <cp:lastModifiedBy>Partala Anneli (LUKE)</cp:lastModifiedBy>
  <cp:revision>5</cp:revision>
  <dcterms:created xsi:type="dcterms:W3CDTF">2024-07-17T13:03:00Z</dcterms:created>
  <dcterms:modified xsi:type="dcterms:W3CDTF">2025-08-27T13:14:00Z</dcterms:modified>
</cp:coreProperties>
</file>